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1C6DC" w14:textId="77777777" w:rsidR="00D161E9" w:rsidRPr="00C26F01" w:rsidRDefault="00D161E9" w:rsidP="00D161E9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Diphyllobothrium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latum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Pr="00C26F01">
        <w:rPr>
          <w:b/>
          <w:i/>
          <w:iCs/>
          <w:sz w:val="28"/>
          <w:szCs w:val="28"/>
        </w:rPr>
        <w:t>Dipylidium</w:t>
      </w:r>
      <w:proofErr w:type="spellEnd"/>
      <w:r w:rsidRPr="00C26F01">
        <w:rPr>
          <w:b/>
          <w:i/>
          <w:iCs/>
          <w:sz w:val="28"/>
          <w:szCs w:val="28"/>
        </w:rPr>
        <w:t xml:space="preserve"> </w:t>
      </w:r>
      <w:proofErr w:type="spellStart"/>
      <w:r w:rsidRPr="00C26F01">
        <w:rPr>
          <w:b/>
          <w:i/>
          <w:iCs/>
          <w:sz w:val="28"/>
          <w:szCs w:val="28"/>
        </w:rPr>
        <w:t>caninum</w:t>
      </w:r>
      <w:proofErr w:type="spellEnd"/>
      <w:r w:rsidRPr="00C26F01">
        <w:rPr>
          <w:b/>
          <w:i/>
          <w:iCs/>
          <w:sz w:val="28"/>
          <w:szCs w:val="28"/>
        </w:rPr>
        <w:t xml:space="preserve"> </w:t>
      </w:r>
      <w:r w:rsidRPr="00C26F01">
        <w:rPr>
          <w:b/>
          <w:sz w:val="28"/>
          <w:szCs w:val="28"/>
        </w:rPr>
        <w:t>Life cycle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Pr="00C26F01">
        <w:rPr>
          <w:b/>
          <w:i/>
          <w:iCs/>
          <w:sz w:val="28"/>
          <w:szCs w:val="28"/>
        </w:rPr>
        <w:t>Taenia</w:t>
      </w:r>
      <w:proofErr w:type="spellEnd"/>
      <w:r w:rsidRPr="00C26F01">
        <w:rPr>
          <w:b/>
          <w:i/>
          <w:iCs/>
          <w:sz w:val="28"/>
          <w:szCs w:val="28"/>
        </w:rPr>
        <w:t xml:space="preserve"> </w:t>
      </w:r>
      <w:proofErr w:type="spellStart"/>
      <w:r w:rsidRPr="00C26F01">
        <w:rPr>
          <w:b/>
          <w:i/>
          <w:iCs/>
          <w:sz w:val="28"/>
          <w:szCs w:val="28"/>
        </w:rPr>
        <w:t>saginata</w:t>
      </w:r>
      <w:proofErr w:type="spellEnd"/>
      <w:r w:rsidRPr="00C26F01">
        <w:rPr>
          <w:b/>
          <w:sz w:val="28"/>
          <w:szCs w:val="28"/>
        </w:rPr>
        <w:t xml:space="preserve"> </w:t>
      </w:r>
    </w:p>
    <w:p w14:paraId="7906B784" w14:textId="77777777" w:rsidR="00D161E9" w:rsidRDefault="00D161E9" w:rsidP="00D161E9">
      <w:pPr>
        <w:rPr>
          <w:sz w:val="20"/>
          <w:szCs w:val="20"/>
        </w:rPr>
      </w:pPr>
      <w:r w:rsidRPr="00C26F01">
        <w:rPr>
          <w:b/>
          <w:sz w:val="28"/>
          <w:szCs w:val="28"/>
        </w:rPr>
        <w:t xml:space="preserve">      (Fish Tapeworm) Lifecycle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26F01">
        <w:rPr>
          <w:b/>
          <w:sz w:val="28"/>
          <w:szCs w:val="28"/>
        </w:rPr>
        <w:t>(Beef tapeworm)</w:t>
      </w:r>
      <w:r>
        <w:rPr>
          <w:b/>
          <w:sz w:val="28"/>
          <w:szCs w:val="28"/>
        </w:rPr>
        <w:t xml:space="preserve"> Lifecycle</w:t>
      </w:r>
    </w:p>
    <w:p w14:paraId="11BB3BBE" w14:textId="77777777" w:rsidR="00D161E9" w:rsidRDefault="00D161E9" w:rsidP="00D161E9">
      <w:pPr>
        <w:rPr>
          <w:sz w:val="20"/>
          <w:szCs w:val="20"/>
        </w:rPr>
      </w:pPr>
      <w:r w:rsidRPr="00C26F01">
        <w:rPr>
          <w:noProof/>
          <w:sz w:val="20"/>
          <w:szCs w:val="20"/>
        </w:rPr>
        <w:drawing>
          <wp:inline distT="0" distB="0" distL="0" distR="0" wp14:anchorId="06B280C0" wp14:editId="0901F5C8">
            <wp:extent cx="2514600" cy="1960165"/>
            <wp:effectExtent l="0" t="0" r="0" b="0"/>
            <wp:docPr id="52226" name="Picture 2" descr="C:\Users\ccortes\Desktop\D_latum_LifeCyc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26" name="Picture 2" descr="C:\Users\ccortes\Desktop\D_latum_LifeCycl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93" cy="1961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C26F01">
        <w:rPr>
          <w:noProof/>
          <w:sz w:val="20"/>
          <w:szCs w:val="20"/>
        </w:rPr>
        <w:drawing>
          <wp:inline distT="0" distB="0" distL="0" distR="0" wp14:anchorId="2B3EBDB1" wp14:editId="21000672">
            <wp:extent cx="3342201" cy="2394857"/>
            <wp:effectExtent l="0" t="0" r="10795" b="0"/>
            <wp:docPr id="53250" name="Picture 4" descr="Dipylidium_LifeCycle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0" name="Picture 4" descr="Dipylidium_LifeCycle"/>
                    <pic:cNvPicPr>
                      <a:picLocks noGrp="1"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97" cy="2395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val="1"/>
                      </a:ext>
                    </a:extLst>
                  </pic:spPr>
                </pic:pic>
              </a:graphicData>
            </a:graphic>
          </wp:inline>
        </w:drawing>
      </w:r>
      <w:r w:rsidRPr="00C26F01">
        <w:rPr>
          <w:noProof/>
          <w:sz w:val="20"/>
          <w:szCs w:val="20"/>
          <w:u w:val="single"/>
        </w:rPr>
        <w:drawing>
          <wp:inline distT="0" distB="0" distL="0" distR="0" wp14:anchorId="19040069" wp14:editId="49906A13">
            <wp:extent cx="3276600" cy="2582597"/>
            <wp:effectExtent l="0" t="0" r="0" b="8255"/>
            <wp:docPr id="542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74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725" cy="258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56EF9401" w14:textId="77777777" w:rsidR="00D161E9" w:rsidRDefault="00D161E9" w:rsidP="00D161E9">
      <w:pPr>
        <w:rPr>
          <w:sz w:val="20"/>
          <w:szCs w:val="20"/>
        </w:rPr>
      </w:pPr>
    </w:p>
    <w:p w14:paraId="400DDC1B" w14:textId="77777777" w:rsidR="00D161E9" w:rsidRDefault="00D161E9" w:rsidP="00D161E9">
      <w:pPr>
        <w:rPr>
          <w:sz w:val="20"/>
          <w:szCs w:val="20"/>
        </w:rPr>
      </w:pPr>
    </w:p>
    <w:p w14:paraId="6EC1C74E" w14:textId="77777777" w:rsidR="00D161E9" w:rsidRDefault="00D161E9" w:rsidP="00D161E9">
      <w:pPr>
        <w:rPr>
          <w:b/>
          <w:sz w:val="28"/>
          <w:szCs w:val="28"/>
        </w:rPr>
      </w:pPr>
      <w:proofErr w:type="spellStart"/>
      <w:r w:rsidRPr="00C26F01">
        <w:rPr>
          <w:b/>
          <w:i/>
          <w:iCs/>
          <w:sz w:val="28"/>
          <w:szCs w:val="28"/>
        </w:rPr>
        <w:t>Taenia</w:t>
      </w:r>
      <w:proofErr w:type="spellEnd"/>
      <w:r w:rsidRPr="00C26F01">
        <w:rPr>
          <w:b/>
          <w:i/>
          <w:iCs/>
          <w:sz w:val="28"/>
          <w:szCs w:val="28"/>
        </w:rPr>
        <w:t xml:space="preserve"> </w:t>
      </w:r>
      <w:proofErr w:type="spellStart"/>
      <w:r w:rsidRPr="00C26F01">
        <w:rPr>
          <w:b/>
          <w:i/>
          <w:iCs/>
          <w:sz w:val="28"/>
          <w:szCs w:val="28"/>
        </w:rPr>
        <w:t>solium</w:t>
      </w:r>
      <w:proofErr w:type="spellEnd"/>
      <w:r w:rsidRPr="00C26F01">
        <w:rPr>
          <w:b/>
          <w:sz w:val="28"/>
          <w:szCs w:val="28"/>
        </w:rPr>
        <w:t xml:space="preserve"> (PORK tapeworm)</w:t>
      </w:r>
      <w:r w:rsidRPr="00C26F01">
        <w:rPr>
          <w:b/>
          <w:sz w:val="28"/>
          <w:szCs w:val="28"/>
        </w:rPr>
        <w:tab/>
      </w:r>
      <w:proofErr w:type="spellStart"/>
      <w:r w:rsidRPr="00C26F01">
        <w:rPr>
          <w:b/>
          <w:i/>
          <w:iCs/>
          <w:sz w:val="28"/>
          <w:szCs w:val="28"/>
        </w:rPr>
        <w:t>Taenia</w:t>
      </w:r>
      <w:proofErr w:type="spellEnd"/>
      <w:r w:rsidRPr="00C26F01">
        <w:rPr>
          <w:b/>
          <w:i/>
          <w:iCs/>
          <w:sz w:val="28"/>
          <w:szCs w:val="28"/>
        </w:rPr>
        <w:t xml:space="preserve"> </w:t>
      </w:r>
      <w:proofErr w:type="spellStart"/>
      <w:r w:rsidRPr="00C26F01">
        <w:rPr>
          <w:b/>
          <w:i/>
          <w:iCs/>
          <w:sz w:val="28"/>
          <w:szCs w:val="28"/>
        </w:rPr>
        <w:t>solium</w:t>
      </w:r>
      <w:proofErr w:type="spellEnd"/>
      <w:r w:rsidRPr="00C26F01">
        <w:rPr>
          <w:b/>
          <w:i/>
          <w:iCs/>
          <w:sz w:val="28"/>
          <w:szCs w:val="28"/>
        </w:rPr>
        <w:t xml:space="preserve"> </w:t>
      </w:r>
      <w:r w:rsidRPr="00C26F01">
        <w:rPr>
          <w:b/>
          <w:sz w:val="28"/>
          <w:szCs w:val="28"/>
        </w:rPr>
        <w:t xml:space="preserve">(PORK tapeworm) </w:t>
      </w:r>
      <w:r>
        <w:rPr>
          <w:b/>
          <w:sz w:val="28"/>
          <w:szCs w:val="28"/>
        </w:rPr>
        <w:tab/>
      </w:r>
      <w:proofErr w:type="spellStart"/>
      <w:r w:rsidRPr="00C26F01">
        <w:rPr>
          <w:b/>
          <w:i/>
          <w:iCs/>
          <w:sz w:val="28"/>
          <w:szCs w:val="28"/>
        </w:rPr>
        <w:t>Echinococcus</w:t>
      </w:r>
      <w:proofErr w:type="spellEnd"/>
      <w:r w:rsidRPr="00C26F01">
        <w:rPr>
          <w:b/>
          <w:i/>
          <w:iCs/>
          <w:sz w:val="28"/>
          <w:szCs w:val="28"/>
        </w:rPr>
        <w:t xml:space="preserve"> </w:t>
      </w:r>
      <w:proofErr w:type="spellStart"/>
      <w:r w:rsidRPr="00C26F01">
        <w:rPr>
          <w:b/>
          <w:i/>
          <w:iCs/>
          <w:sz w:val="28"/>
          <w:szCs w:val="28"/>
        </w:rPr>
        <w:t>granulosus</w:t>
      </w:r>
      <w:proofErr w:type="spellEnd"/>
      <w:r w:rsidRPr="00C26F01">
        <w:rPr>
          <w:b/>
          <w:sz w:val="28"/>
          <w:szCs w:val="28"/>
        </w:rPr>
        <w:t xml:space="preserve"> (</w:t>
      </w:r>
      <w:proofErr w:type="spellStart"/>
      <w:r w:rsidRPr="00C26F01">
        <w:rPr>
          <w:b/>
          <w:sz w:val="28"/>
          <w:szCs w:val="28"/>
        </w:rPr>
        <w:t>Hydatid</w:t>
      </w:r>
      <w:proofErr w:type="spellEnd"/>
      <w:r w:rsidRPr="00C26F01">
        <w:rPr>
          <w:b/>
          <w:sz w:val="28"/>
          <w:szCs w:val="28"/>
        </w:rPr>
        <w:t xml:space="preserve"> worm)</w:t>
      </w:r>
    </w:p>
    <w:p w14:paraId="1B07F0D3" w14:textId="77777777" w:rsidR="00D161E9" w:rsidRPr="00C26F01" w:rsidRDefault="00D161E9" w:rsidP="00D161E9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26F01">
        <w:rPr>
          <w:b/>
          <w:sz w:val="28"/>
          <w:szCs w:val="28"/>
        </w:rPr>
        <w:t>(</w:t>
      </w:r>
      <w:proofErr w:type="spellStart"/>
      <w:r w:rsidRPr="00C26F01">
        <w:rPr>
          <w:b/>
          <w:sz w:val="28"/>
          <w:szCs w:val="28"/>
          <w:u w:val="single"/>
        </w:rPr>
        <w:t>Cysticercosis</w:t>
      </w:r>
      <w:proofErr w:type="spellEnd"/>
      <w:r w:rsidRPr="00C26F01">
        <w:rPr>
          <w:b/>
          <w:sz w:val="28"/>
          <w:szCs w:val="28"/>
        </w:rPr>
        <w:t>)</w:t>
      </w:r>
    </w:p>
    <w:p w14:paraId="1AAEA14D" w14:textId="77777777" w:rsidR="00D161E9" w:rsidRPr="00ED11B4" w:rsidRDefault="00D161E9" w:rsidP="00D161E9">
      <w:pPr>
        <w:rPr>
          <w:sz w:val="20"/>
          <w:szCs w:val="20"/>
        </w:rPr>
      </w:pPr>
      <w:r w:rsidRPr="00C26F01">
        <w:rPr>
          <w:noProof/>
          <w:sz w:val="20"/>
          <w:szCs w:val="20"/>
          <w:u w:val="single"/>
        </w:rPr>
        <w:drawing>
          <wp:inline distT="0" distB="0" distL="0" distR="0" wp14:anchorId="44424201" wp14:editId="3CEAF7CE">
            <wp:extent cx="2899803" cy="2285612"/>
            <wp:effectExtent l="0" t="0" r="0" b="635"/>
            <wp:docPr id="5529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98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473" cy="2286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C26F01">
        <w:rPr>
          <w:noProof/>
          <w:sz w:val="20"/>
          <w:szCs w:val="20"/>
        </w:rPr>
        <w:drawing>
          <wp:inline distT="0" distB="0" distL="0" distR="0" wp14:anchorId="1D3172B4" wp14:editId="0D0A2734">
            <wp:extent cx="2862082" cy="2792186"/>
            <wp:effectExtent l="0" t="0" r="8255" b="1905"/>
            <wp:docPr id="56322" name="Picture 2" descr="C:\Users\ccortes\Desktop\Cysticercosis_LifeCyc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22" name="Picture 2" descr="C:\Users\ccortes\Desktop\Cysticercosis_LifeCycl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937" cy="2793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C26F01">
        <w:rPr>
          <w:noProof/>
          <w:sz w:val="20"/>
          <w:szCs w:val="20"/>
        </w:rPr>
        <w:drawing>
          <wp:inline distT="0" distB="0" distL="0" distR="0" wp14:anchorId="598EB820" wp14:editId="533A9358">
            <wp:extent cx="3353389" cy="2523581"/>
            <wp:effectExtent l="0" t="0" r="0" b="0"/>
            <wp:docPr id="57349" name="Picture 2" descr="C:\Users\ccortes\Desktop\Echinococcus_LifeCyc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49" name="Picture 2" descr="C:\Users\ccortes\Desktop\Echinococcus_LifeCycle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631" cy="2524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386EC7DD" w14:textId="77777777" w:rsidR="00D161E9" w:rsidRPr="006363BE" w:rsidRDefault="00D161E9" w:rsidP="00D161E9">
      <w:pPr>
        <w:rPr>
          <w:b/>
          <w:sz w:val="32"/>
          <w:szCs w:val="32"/>
        </w:rPr>
      </w:pPr>
    </w:p>
    <w:tbl>
      <w:tblPr>
        <w:tblStyle w:val="LightGrid"/>
        <w:tblW w:w="5000" w:type="pct"/>
        <w:tblLook w:val="04A0" w:firstRow="1" w:lastRow="0" w:firstColumn="1" w:lastColumn="0" w:noHBand="0" w:noVBand="1"/>
      </w:tblPr>
      <w:tblGrid>
        <w:gridCol w:w="2163"/>
        <w:gridCol w:w="3733"/>
        <w:gridCol w:w="2891"/>
        <w:gridCol w:w="2713"/>
        <w:gridCol w:w="3116"/>
      </w:tblGrid>
      <w:tr w:rsidR="00D161E9" w:rsidRPr="00ED11B4" w14:paraId="5A74E298" w14:textId="77777777" w:rsidTr="006F0D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</w:tcPr>
          <w:p w14:paraId="0CF6284E" w14:textId="77777777" w:rsidR="00D161E9" w:rsidRPr="0051598E" w:rsidRDefault="00D161E9" w:rsidP="006F0D22">
            <w:pPr>
              <w:rPr>
                <w:sz w:val="18"/>
                <w:szCs w:val="18"/>
              </w:rPr>
            </w:pPr>
            <w:bookmarkStart w:id="0" w:name="_GoBack"/>
            <w:r w:rsidRPr="0051598E">
              <w:rPr>
                <w:sz w:val="32"/>
                <w:szCs w:val="32"/>
              </w:rPr>
              <w:lastRenderedPageBreak/>
              <w:t>ANTIHELMINTHS</w:t>
            </w:r>
          </w:p>
        </w:tc>
      </w:tr>
      <w:tr w:rsidR="00D161E9" w:rsidRPr="00ED11B4" w14:paraId="20EEBC90" w14:textId="77777777" w:rsidTr="006F0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5125CC24" w14:textId="77777777" w:rsidR="00D161E9" w:rsidRPr="00ED11B4" w:rsidRDefault="00D161E9" w:rsidP="006F0D22">
            <w:pPr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DRUG</w:t>
            </w:r>
          </w:p>
        </w:tc>
        <w:tc>
          <w:tcPr>
            <w:tcW w:w="1277" w:type="pct"/>
          </w:tcPr>
          <w:p w14:paraId="321562A3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INDICATIONS</w:t>
            </w:r>
          </w:p>
        </w:tc>
        <w:tc>
          <w:tcPr>
            <w:tcW w:w="989" w:type="pct"/>
          </w:tcPr>
          <w:p w14:paraId="7975CDB8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MECHANISM OF ACTION</w:t>
            </w:r>
          </w:p>
        </w:tc>
        <w:tc>
          <w:tcPr>
            <w:tcW w:w="928" w:type="pct"/>
          </w:tcPr>
          <w:p w14:paraId="37620920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ADVERSE EFFECTS</w:t>
            </w:r>
          </w:p>
        </w:tc>
        <w:tc>
          <w:tcPr>
            <w:tcW w:w="1065" w:type="pct"/>
          </w:tcPr>
          <w:p w14:paraId="4704DF13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SPECIAL NOTES</w:t>
            </w:r>
          </w:p>
        </w:tc>
      </w:tr>
      <w:tr w:rsidR="00D161E9" w:rsidRPr="00ED11B4" w14:paraId="390242BF" w14:textId="77777777" w:rsidTr="006F0D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01C49FEE" w14:textId="77777777" w:rsidR="00D161E9" w:rsidRPr="00ED11B4" w:rsidRDefault="00D161E9" w:rsidP="006F0D22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Ivermectin</w:t>
            </w:r>
            <w:proofErr w:type="spellEnd"/>
          </w:p>
        </w:tc>
        <w:tc>
          <w:tcPr>
            <w:tcW w:w="1277" w:type="pct"/>
          </w:tcPr>
          <w:p w14:paraId="6F38291A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-Drug of Choice for </w:t>
            </w:r>
            <w:proofErr w:type="spellStart"/>
            <w:r w:rsidRPr="00ED11B4">
              <w:rPr>
                <w:sz w:val="18"/>
                <w:szCs w:val="18"/>
              </w:rPr>
              <w:t>Strongyloidiasis</w:t>
            </w:r>
            <w:proofErr w:type="spellEnd"/>
            <w:r w:rsidRPr="00ED11B4">
              <w:rPr>
                <w:sz w:val="18"/>
                <w:szCs w:val="18"/>
              </w:rPr>
              <w:t xml:space="preserve"> and </w:t>
            </w:r>
            <w:proofErr w:type="spellStart"/>
            <w:r w:rsidRPr="00ED11B4">
              <w:rPr>
                <w:sz w:val="18"/>
                <w:szCs w:val="18"/>
              </w:rPr>
              <w:t>onchocerciasis</w:t>
            </w:r>
            <w:proofErr w:type="spellEnd"/>
          </w:p>
          <w:p w14:paraId="588DBAC4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-Also active vs. intestinal nematodes</w:t>
            </w:r>
          </w:p>
        </w:tc>
        <w:tc>
          <w:tcPr>
            <w:tcW w:w="989" w:type="pct"/>
          </w:tcPr>
          <w:p w14:paraId="5042C665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-opens </w:t>
            </w:r>
            <w:proofErr w:type="spellStart"/>
            <w:r w:rsidRPr="00ED11B4">
              <w:rPr>
                <w:sz w:val="18"/>
                <w:szCs w:val="18"/>
              </w:rPr>
              <w:t>Cl</w:t>
            </w:r>
            <w:proofErr w:type="spellEnd"/>
            <w:r w:rsidRPr="00ED11B4">
              <w:rPr>
                <w:sz w:val="18"/>
                <w:szCs w:val="18"/>
              </w:rPr>
              <w:t>- sensitive channels associated with GABA transmission</w:t>
            </w:r>
          </w:p>
          <w:p w14:paraId="2CC1FEB0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-causes paralysis of peripheral muscles </w:t>
            </w:r>
          </w:p>
          <w:p w14:paraId="2954724B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-in </w:t>
            </w:r>
            <w:proofErr w:type="spellStart"/>
            <w:r w:rsidRPr="00ED11B4">
              <w:rPr>
                <w:sz w:val="18"/>
                <w:szCs w:val="18"/>
              </w:rPr>
              <w:t>onchocerciasis</w:t>
            </w:r>
            <w:proofErr w:type="spellEnd"/>
            <w:r w:rsidRPr="00ED11B4">
              <w:rPr>
                <w:sz w:val="18"/>
                <w:szCs w:val="18"/>
              </w:rPr>
              <w:t xml:space="preserve"> it is </w:t>
            </w:r>
            <w:proofErr w:type="spellStart"/>
            <w:r w:rsidRPr="00ED11B4">
              <w:rPr>
                <w:sz w:val="18"/>
                <w:szCs w:val="18"/>
              </w:rPr>
              <w:t>microfilaricidal</w:t>
            </w:r>
            <w:proofErr w:type="spellEnd"/>
            <w:r w:rsidRPr="00ED11B4">
              <w:rPr>
                <w:sz w:val="18"/>
                <w:szCs w:val="18"/>
              </w:rPr>
              <w:t xml:space="preserve"> (but does not kill adult worms)</w:t>
            </w:r>
          </w:p>
        </w:tc>
        <w:tc>
          <w:tcPr>
            <w:tcW w:w="928" w:type="pct"/>
          </w:tcPr>
          <w:p w14:paraId="27B15E3F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-Infrequent, mostly host response to dying microfilariae</w:t>
            </w:r>
          </w:p>
          <w:p w14:paraId="5A7956CD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-N/V/D, </w:t>
            </w:r>
            <w:proofErr w:type="spellStart"/>
            <w:r w:rsidRPr="00ED11B4">
              <w:rPr>
                <w:sz w:val="18"/>
                <w:szCs w:val="18"/>
              </w:rPr>
              <w:t>pruritis</w:t>
            </w:r>
            <w:proofErr w:type="spellEnd"/>
            <w:r w:rsidRPr="00ED11B4">
              <w:rPr>
                <w:sz w:val="18"/>
                <w:szCs w:val="18"/>
              </w:rPr>
              <w:t xml:space="preserve">, rash, edema, joint/muscle pain, etc. </w:t>
            </w:r>
          </w:p>
        </w:tc>
        <w:tc>
          <w:tcPr>
            <w:tcW w:w="1065" w:type="pct"/>
          </w:tcPr>
          <w:p w14:paraId="7C03CDFC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-avoid other drugs that alter GABA activity during treatment (i.e. barbiturates)</w:t>
            </w:r>
          </w:p>
        </w:tc>
      </w:tr>
      <w:tr w:rsidR="00D161E9" w:rsidRPr="00ED11B4" w14:paraId="5D094642" w14:textId="77777777" w:rsidTr="006F0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26C75927" w14:textId="77777777" w:rsidR="00D161E9" w:rsidRPr="00ED11B4" w:rsidRDefault="00D161E9" w:rsidP="006F0D22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Malathion</w:t>
            </w:r>
            <w:proofErr w:type="spellEnd"/>
          </w:p>
        </w:tc>
        <w:tc>
          <w:tcPr>
            <w:tcW w:w="1277" w:type="pct"/>
          </w:tcPr>
          <w:p w14:paraId="48B3F6BF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-Head lice and nits</w:t>
            </w:r>
          </w:p>
        </w:tc>
        <w:tc>
          <w:tcPr>
            <w:tcW w:w="989" w:type="pct"/>
          </w:tcPr>
          <w:p w14:paraId="3B0DE576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-organophosphate insecticide</w:t>
            </w:r>
          </w:p>
        </w:tc>
        <w:tc>
          <w:tcPr>
            <w:tcW w:w="928" w:type="pct"/>
          </w:tcPr>
          <w:p w14:paraId="1F28C52C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5" w:type="pct"/>
          </w:tcPr>
          <w:p w14:paraId="7A20F2A3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-note that organophosphates cause cholinergic overdose symptoms if abused/accidentally overdosed</w:t>
            </w:r>
          </w:p>
        </w:tc>
      </w:tr>
      <w:tr w:rsidR="00D161E9" w:rsidRPr="00ED11B4" w14:paraId="6CE06DE5" w14:textId="77777777" w:rsidTr="006F0D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47D9334F" w14:textId="77777777" w:rsidR="00D161E9" w:rsidRPr="00ED11B4" w:rsidRDefault="00D161E9" w:rsidP="006F0D22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Permethrin</w:t>
            </w:r>
            <w:proofErr w:type="spellEnd"/>
          </w:p>
        </w:tc>
        <w:tc>
          <w:tcPr>
            <w:tcW w:w="1277" w:type="pct"/>
          </w:tcPr>
          <w:p w14:paraId="729235AA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proofErr w:type="spellStart"/>
            <w:r w:rsidRPr="00ED11B4">
              <w:rPr>
                <w:sz w:val="18"/>
                <w:szCs w:val="18"/>
              </w:rPr>
              <w:t>Pediculus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humanus</w:t>
            </w:r>
            <w:proofErr w:type="spellEnd"/>
            <w:r w:rsidRPr="00ED11B4">
              <w:rPr>
                <w:sz w:val="18"/>
                <w:szCs w:val="18"/>
              </w:rPr>
              <w:t xml:space="preserve">, </w:t>
            </w:r>
            <w:proofErr w:type="spellStart"/>
            <w:r w:rsidRPr="00ED11B4">
              <w:rPr>
                <w:sz w:val="18"/>
                <w:szCs w:val="18"/>
              </w:rPr>
              <w:t>pthirus</w:t>
            </w:r>
            <w:proofErr w:type="spellEnd"/>
            <w:r w:rsidRPr="00ED11B4">
              <w:rPr>
                <w:sz w:val="18"/>
                <w:szCs w:val="18"/>
              </w:rPr>
              <w:t xml:space="preserve"> pubis and </w:t>
            </w:r>
            <w:proofErr w:type="spellStart"/>
            <w:r w:rsidRPr="00ED11B4">
              <w:rPr>
                <w:sz w:val="18"/>
                <w:szCs w:val="18"/>
              </w:rPr>
              <w:t>Sarcoptes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scabiei</w:t>
            </w:r>
            <w:proofErr w:type="spellEnd"/>
          </w:p>
        </w:tc>
        <w:tc>
          <w:tcPr>
            <w:tcW w:w="989" w:type="pct"/>
          </w:tcPr>
          <w:p w14:paraId="6E219E09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-synthetic insecticide acting on parasites nervous cell membranes</w:t>
            </w:r>
          </w:p>
        </w:tc>
        <w:tc>
          <w:tcPr>
            <w:tcW w:w="928" w:type="pct"/>
          </w:tcPr>
          <w:p w14:paraId="1AB8B309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 transient burning, </w:t>
            </w:r>
            <w:proofErr w:type="spellStart"/>
            <w:r w:rsidRPr="00ED11B4">
              <w:rPr>
                <w:sz w:val="18"/>
                <w:szCs w:val="18"/>
              </w:rPr>
              <w:t>pruritis</w:t>
            </w:r>
            <w:proofErr w:type="spellEnd"/>
            <w:r w:rsidRPr="00ED11B4">
              <w:rPr>
                <w:sz w:val="18"/>
                <w:szCs w:val="18"/>
              </w:rPr>
              <w:t xml:space="preserve"> and stinging at application site</w:t>
            </w:r>
          </w:p>
        </w:tc>
        <w:tc>
          <w:tcPr>
            <w:tcW w:w="1065" w:type="pct"/>
          </w:tcPr>
          <w:p w14:paraId="3AB92C2C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61E9" w:rsidRPr="00ED11B4" w14:paraId="78A1979A" w14:textId="77777777" w:rsidTr="006F0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78E4E931" w14:textId="77777777" w:rsidR="00D161E9" w:rsidRPr="00ED11B4" w:rsidRDefault="00D161E9" w:rsidP="006F0D22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Lindane</w:t>
            </w:r>
            <w:proofErr w:type="spellEnd"/>
          </w:p>
        </w:tc>
        <w:tc>
          <w:tcPr>
            <w:tcW w:w="1277" w:type="pct"/>
          </w:tcPr>
          <w:p w14:paraId="00D2F883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-Scabies</w:t>
            </w:r>
          </w:p>
          <w:p w14:paraId="389468DF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-also used as an insecticide</w:t>
            </w:r>
          </w:p>
          <w:p w14:paraId="3087FE18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-recommended as a second line agent due to toxicities</w:t>
            </w:r>
          </w:p>
        </w:tc>
        <w:tc>
          <w:tcPr>
            <w:tcW w:w="989" w:type="pct"/>
          </w:tcPr>
          <w:p w14:paraId="6C2B9DCE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proofErr w:type="spellStart"/>
            <w:r w:rsidRPr="00ED11B4">
              <w:rPr>
                <w:sz w:val="18"/>
                <w:szCs w:val="18"/>
              </w:rPr>
              <w:t>organochlorine</w:t>
            </w:r>
            <w:proofErr w:type="spellEnd"/>
            <w:r w:rsidRPr="00ED11B4">
              <w:rPr>
                <w:sz w:val="18"/>
                <w:szCs w:val="18"/>
              </w:rPr>
              <w:t xml:space="preserve"> compound</w:t>
            </w:r>
          </w:p>
        </w:tc>
        <w:tc>
          <w:tcPr>
            <w:tcW w:w="928" w:type="pct"/>
          </w:tcPr>
          <w:p w14:paraId="6051E5CA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-seizures, CNS toxicity and aplastic anemia have been reported</w:t>
            </w:r>
          </w:p>
          <w:p w14:paraId="40E95D42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5" w:type="pct"/>
          </w:tcPr>
          <w:p w14:paraId="53AB95E0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-Available in shampoo and lotion formulations</w:t>
            </w:r>
          </w:p>
        </w:tc>
      </w:tr>
      <w:tr w:rsidR="00D161E9" w:rsidRPr="00ED11B4" w14:paraId="3FF6716A" w14:textId="77777777" w:rsidTr="006F0D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6A41D7FE" w14:textId="77777777" w:rsidR="00D161E9" w:rsidRPr="00ED11B4" w:rsidRDefault="00D161E9" w:rsidP="006F0D22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Praziquantel</w:t>
            </w:r>
            <w:proofErr w:type="spellEnd"/>
          </w:p>
        </w:tc>
        <w:tc>
          <w:tcPr>
            <w:tcW w:w="1277" w:type="pct"/>
          </w:tcPr>
          <w:p w14:paraId="7B081E96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proofErr w:type="spellStart"/>
            <w:r w:rsidRPr="00ED11B4">
              <w:rPr>
                <w:sz w:val="18"/>
                <w:szCs w:val="18"/>
              </w:rPr>
              <w:t>Schistosome</w:t>
            </w:r>
            <w:proofErr w:type="spellEnd"/>
            <w:r w:rsidRPr="00ED11B4">
              <w:rPr>
                <w:sz w:val="18"/>
                <w:szCs w:val="18"/>
              </w:rPr>
              <w:t xml:space="preserve"> infections</w:t>
            </w:r>
          </w:p>
          <w:p w14:paraId="018A4F3E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-most </w:t>
            </w:r>
            <w:proofErr w:type="spellStart"/>
            <w:r w:rsidRPr="00ED11B4">
              <w:rPr>
                <w:sz w:val="18"/>
                <w:szCs w:val="18"/>
              </w:rPr>
              <w:t>trematodes</w:t>
            </w:r>
            <w:proofErr w:type="spellEnd"/>
            <w:r w:rsidRPr="00ED11B4">
              <w:rPr>
                <w:sz w:val="18"/>
                <w:szCs w:val="18"/>
              </w:rPr>
              <w:t xml:space="preserve"> (flukes) and </w:t>
            </w:r>
            <w:proofErr w:type="spellStart"/>
            <w:r w:rsidRPr="00ED11B4">
              <w:rPr>
                <w:sz w:val="18"/>
                <w:szCs w:val="18"/>
              </w:rPr>
              <w:t>cestodes</w:t>
            </w:r>
            <w:proofErr w:type="spellEnd"/>
            <w:r w:rsidRPr="00ED11B4">
              <w:rPr>
                <w:sz w:val="18"/>
                <w:szCs w:val="18"/>
              </w:rPr>
              <w:t xml:space="preserve"> (tapeworms) including </w:t>
            </w:r>
            <w:proofErr w:type="spellStart"/>
            <w:r w:rsidRPr="00ED11B4">
              <w:rPr>
                <w:sz w:val="18"/>
                <w:szCs w:val="18"/>
              </w:rPr>
              <w:t>cysticercosis</w:t>
            </w:r>
            <w:proofErr w:type="spellEnd"/>
          </w:p>
        </w:tc>
        <w:tc>
          <w:tcPr>
            <w:tcW w:w="989" w:type="pct"/>
          </w:tcPr>
          <w:p w14:paraId="320E9C9F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ED11B4">
              <w:rPr>
                <w:b/>
                <w:sz w:val="18"/>
                <w:szCs w:val="18"/>
              </w:rPr>
              <w:t xml:space="preserve">-increase calcium permeability of </w:t>
            </w:r>
            <w:proofErr w:type="spellStart"/>
            <w:r w:rsidRPr="00ED11B4">
              <w:rPr>
                <w:b/>
                <w:sz w:val="18"/>
                <w:szCs w:val="18"/>
              </w:rPr>
              <w:t>trematode</w:t>
            </w:r>
            <w:proofErr w:type="spellEnd"/>
            <w:r w:rsidRPr="00ED11B4">
              <w:rPr>
                <w:b/>
                <w:sz w:val="18"/>
                <w:szCs w:val="18"/>
              </w:rPr>
              <w:t xml:space="preserve"> and </w:t>
            </w:r>
            <w:proofErr w:type="spellStart"/>
            <w:r w:rsidRPr="00ED11B4">
              <w:rPr>
                <w:b/>
                <w:sz w:val="18"/>
                <w:szCs w:val="18"/>
              </w:rPr>
              <w:t>cestode</w:t>
            </w:r>
            <w:proofErr w:type="spellEnd"/>
            <w:r w:rsidRPr="00ED11B4">
              <w:rPr>
                <w:b/>
                <w:sz w:val="18"/>
                <w:szCs w:val="18"/>
              </w:rPr>
              <w:t xml:space="preserve"> cell membranes </w:t>
            </w:r>
          </w:p>
          <w:p w14:paraId="759B41D9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-results in net loss causing worm paralysis, dislodgement and eventual death </w:t>
            </w:r>
          </w:p>
        </w:tc>
        <w:tc>
          <w:tcPr>
            <w:tcW w:w="928" w:type="pct"/>
          </w:tcPr>
          <w:p w14:paraId="603A0F1D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-common and transient</w:t>
            </w:r>
          </w:p>
          <w:p w14:paraId="2E62B5B6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-N/V/D, pruritus, lethargy and fever</w:t>
            </w:r>
          </w:p>
        </w:tc>
        <w:tc>
          <w:tcPr>
            <w:tcW w:w="1065" w:type="pct"/>
          </w:tcPr>
          <w:p w14:paraId="1BE1C95B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proofErr w:type="spellStart"/>
            <w:r w:rsidRPr="00ED11B4">
              <w:rPr>
                <w:sz w:val="18"/>
                <w:szCs w:val="18"/>
              </w:rPr>
              <w:t>schistosome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r w:rsidRPr="00ED11B4">
              <w:rPr>
                <w:b/>
                <w:sz w:val="18"/>
                <w:szCs w:val="18"/>
              </w:rPr>
              <w:t>symptoms may initially become exacerbated</w:t>
            </w:r>
            <w:r w:rsidRPr="00ED11B4">
              <w:rPr>
                <w:sz w:val="18"/>
                <w:szCs w:val="18"/>
              </w:rPr>
              <w:t xml:space="preserve"> probably due to proteins released from the dying worms </w:t>
            </w:r>
          </w:p>
        </w:tc>
      </w:tr>
      <w:tr w:rsidR="00D161E9" w:rsidRPr="00ED11B4" w14:paraId="444BF33C" w14:textId="77777777" w:rsidTr="006F0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6C69C2AD" w14:textId="77777777" w:rsidR="00D161E9" w:rsidRPr="00ED11B4" w:rsidRDefault="00D161E9" w:rsidP="006F0D22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Diethylcarbamzine</w:t>
            </w:r>
            <w:proofErr w:type="spellEnd"/>
          </w:p>
        </w:tc>
        <w:tc>
          <w:tcPr>
            <w:tcW w:w="1277" w:type="pct"/>
          </w:tcPr>
          <w:p w14:paraId="305E5884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-Drug of choice for </w:t>
            </w:r>
            <w:proofErr w:type="spellStart"/>
            <w:r w:rsidRPr="00ED11B4">
              <w:rPr>
                <w:sz w:val="18"/>
                <w:szCs w:val="18"/>
              </w:rPr>
              <w:t>filariasis</w:t>
            </w:r>
            <w:proofErr w:type="spellEnd"/>
            <w:r w:rsidRPr="00ED11B4">
              <w:rPr>
                <w:sz w:val="18"/>
                <w:szCs w:val="18"/>
              </w:rPr>
              <w:t xml:space="preserve">, </w:t>
            </w:r>
            <w:proofErr w:type="spellStart"/>
            <w:r w:rsidRPr="00ED11B4">
              <w:rPr>
                <w:sz w:val="18"/>
                <w:szCs w:val="18"/>
              </w:rPr>
              <w:t>loiasis</w:t>
            </w:r>
            <w:proofErr w:type="spellEnd"/>
            <w:r w:rsidRPr="00ED11B4">
              <w:rPr>
                <w:sz w:val="18"/>
                <w:szCs w:val="18"/>
              </w:rPr>
              <w:t>, and tropical eosinophilia</w:t>
            </w:r>
          </w:p>
        </w:tc>
        <w:tc>
          <w:tcPr>
            <w:tcW w:w="989" w:type="pct"/>
          </w:tcPr>
          <w:p w14:paraId="2E76888F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r w:rsidRPr="00ED11B4">
              <w:rPr>
                <w:b/>
                <w:sz w:val="18"/>
                <w:szCs w:val="18"/>
              </w:rPr>
              <w:t>immobilizes microfilariae</w:t>
            </w:r>
            <w:r w:rsidRPr="00ED11B4">
              <w:rPr>
                <w:sz w:val="18"/>
                <w:szCs w:val="18"/>
              </w:rPr>
              <w:t xml:space="preserve">, alters surface structures and </w:t>
            </w:r>
            <w:r w:rsidRPr="00ED11B4">
              <w:rPr>
                <w:b/>
                <w:sz w:val="18"/>
                <w:szCs w:val="18"/>
              </w:rPr>
              <w:t>displaces</w:t>
            </w:r>
            <w:r w:rsidRPr="00ED11B4">
              <w:rPr>
                <w:sz w:val="18"/>
                <w:szCs w:val="18"/>
              </w:rPr>
              <w:t xml:space="preserve"> them from tissue</w:t>
            </w:r>
          </w:p>
          <w:p w14:paraId="1461B02A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-increases phagocytosis as a result of displacement </w:t>
            </w:r>
          </w:p>
          <w:p w14:paraId="02B00969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-mode of action against adults is unknown</w:t>
            </w:r>
          </w:p>
        </w:tc>
        <w:tc>
          <w:tcPr>
            <w:tcW w:w="928" w:type="pct"/>
          </w:tcPr>
          <w:p w14:paraId="3665C5EE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-generally mild and transient</w:t>
            </w:r>
          </w:p>
          <w:p w14:paraId="79670B8F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-malaise, anorexia, weakness, N/V/D, </w:t>
            </w:r>
            <w:proofErr w:type="spellStart"/>
            <w:r w:rsidRPr="00ED11B4">
              <w:rPr>
                <w:sz w:val="18"/>
                <w:szCs w:val="18"/>
              </w:rPr>
              <w:t>etc</w:t>
            </w:r>
            <w:proofErr w:type="spellEnd"/>
          </w:p>
          <w:p w14:paraId="01336477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Later:</w:t>
            </w:r>
          </w:p>
          <w:p w14:paraId="2BA1D1EB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proofErr w:type="spellStart"/>
            <w:r w:rsidRPr="00ED11B4">
              <w:rPr>
                <w:sz w:val="18"/>
                <w:szCs w:val="18"/>
              </w:rPr>
              <w:t>lymphangitis</w:t>
            </w:r>
            <w:proofErr w:type="spellEnd"/>
            <w:r w:rsidRPr="00ED11B4">
              <w:rPr>
                <w:sz w:val="18"/>
                <w:szCs w:val="18"/>
              </w:rPr>
              <w:t xml:space="preserve"> and local swelling with W. </w:t>
            </w:r>
            <w:proofErr w:type="spellStart"/>
            <w:r w:rsidRPr="00ED11B4">
              <w:rPr>
                <w:sz w:val="18"/>
                <w:szCs w:val="18"/>
              </w:rPr>
              <w:t>bancrofti</w:t>
            </w:r>
            <w:proofErr w:type="spellEnd"/>
            <w:r w:rsidRPr="00ED11B4">
              <w:rPr>
                <w:sz w:val="18"/>
                <w:szCs w:val="18"/>
              </w:rPr>
              <w:t xml:space="preserve"> or B. </w:t>
            </w:r>
            <w:proofErr w:type="spellStart"/>
            <w:r w:rsidRPr="00ED11B4">
              <w:rPr>
                <w:sz w:val="18"/>
                <w:szCs w:val="18"/>
              </w:rPr>
              <w:t>malayi</w:t>
            </w:r>
            <w:proofErr w:type="spellEnd"/>
            <w:r w:rsidRPr="00ED11B4">
              <w:rPr>
                <w:sz w:val="18"/>
                <w:szCs w:val="18"/>
              </w:rPr>
              <w:t xml:space="preserve"> infections as parasites die</w:t>
            </w:r>
          </w:p>
        </w:tc>
        <w:tc>
          <w:tcPr>
            <w:tcW w:w="1065" w:type="pct"/>
          </w:tcPr>
          <w:p w14:paraId="79FEF00C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-caution in use w/ hypertension or renal disease</w:t>
            </w:r>
          </w:p>
        </w:tc>
      </w:tr>
      <w:tr w:rsidR="00D161E9" w:rsidRPr="00ED11B4" w14:paraId="6F848E7E" w14:textId="77777777" w:rsidTr="006F0D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30BF1233" w14:textId="77777777" w:rsidR="00D161E9" w:rsidRPr="00ED11B4" w:rsidRDefault="00D161E9" w:rsidP="006F0D22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Pyrantel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pamoate</w:t>
            </w:r>
            <w:proofErr w:type="spellEnd"/>
          </w:p>
        </w:tc>
        <w:tc>
          <w:tcPr>
            <w:tcW w:w="1277" w:type="pct"/>
          </w:tcPr>
          <w:p w14:paraId="2D29FA5B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-broad spectrum</w:t>
            </w:r>
          </w:p>
          <w:p w14:paraId="3E764801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-alternative to </w:t>
            </w:r>
            <w:proofErr w:type="spellStart"/>
            <w:r w:rsidRPr="00ED11B4">
              <w:rPr>
                <w:sz w:val="18"/>
                <w:szCs w:val="18"/>
              </w:rPr>
              <w:t>mebendazole</w:t>
            </w:r>
            <w:proofErr w:type="spellEnd"/>
            <w:r w:rsidRPr="00ED11B4">
              <w:rPr>
                <w:sz w:val="18"/>
                <w:szCs w:val="18"/>
              </w:rPr>
              <w:t xml:space="preserve"> for </w:t>
            </w:r>
            <w:proofErr w:type="spellStart"/>
            <w:r w:rsidRPr="00ED11B4">
              <w:rPr>
                <w:sz w:val="18"/>
                <w:szCs w:val="18"/>
              </w:rPr>
              <w:t>Ascaris</w:t>
            </w:r>
            <w:proofErr w:type="spellEnd"/>
            <w:r w:rsidRPr="00ED11B4">
              <w:rPr>
                <w:sz w:val="18"/>
                <w:szCs w:val="18"/>
              </w:rPr>
              <w:t>, hookworm or pinworm</w:t>
            </w:r>
          </w:p>
        </w:tc>
        <w:tc>
          <w:tcPr>
            <w:tcW w:w="989" w:type="pct"/>
          </w:tcPr>
          <w:p w14:paraId="5AB52B20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-neuromuscular junction actions- increase Ach release and inhibit </w:t>
            </w:r>
            <w:proofErr w:type="spellStart"/>
            <w:r w:rsidRPr="00ED11B4">
              <w:rPr>
                <w:sz w:val="18"/>
                <w:szCs w:val="18"/>
              </w:rPr>
              <w:t>cholinesterases</w:t>
            </w:r>
            <w:proofErr w:type="spellEnd"/>
            <w:r w:rsidRPr="00ED11B4">
              <w:rPr>
                <w:sz w:val="18"/>
                <w:szCs w:val="18"/>
              </w:rPr>
              <w:t xml:space="preserve"> (</w:t>
            </w:r>
            <w:r w:rsidRPr="00ED11B4">
              <w:rPr>
                <w:b/>
                <w:sz w:val="18"/>
                <w:szCs w:val="18"/>
              </w:rPr>
              <w:t>net increase in Ach signaling</w:t>
            </w:r>
            <w:r w:rsidRPr="00ED11B4">
              <w:rPr>
                <w:sz w:val="18"/>
                <w:szCs w:val="18"/>
              </w:rPr>
              <w:t>)</w:t>
            </w:r>
          </w:p>
        </w:tc>
        <w:tc>
          <w:tcPr>
            <w:tcW w:w="928" w:type="pct"/>
          </w:tcPr>
          <w:p w14:paraId="73443F84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-infrequent, transient, mild</w:t>
            </w:r>
          </w:p>
          <w:p w14:paraId="1C45A371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-N/V headache and rash </w:t>
            </w:r>
          </w:p>
          <w:p w14:paraId="369BDC86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5" w:type="pct"/>
          </w:tcPr>
          <w:p w14:paraId="1467DC8B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61E9" w:rsidRPr="00ED11B4" w14:paraId="08C4A69D" w14:textId="77777777" w:rsidTr="006F0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4B5B7B59" w14:textId="77777777" w:rsidR="00D161E9" w:rsidRPr="00ED11B4" w:rsidRDefault="00D161E9" w:rsidP="006F0D22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Niclosamide</w:t>
            </w:r>
            <w:proofErr w:type="spellEnd"/>
          </w:p>
        </w:tc>
        <w:tc>
          <w:tcPr>
            <w:tcW w:w="1277" w:type="pct"/>
          </w:tcPr>
          <w:p w14:paraId="0F97DDAD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r w:rsidRPr="00ED11B4">
              <w:rPr>
                <w:b/>
                <w:sz w:val="18"/>
                <w:szCs w:val="18"/>
              </w:rPr>
              <w:t>Second line</w:t>
            </w:r>
            <w:r w:rsidRPr="00ED11B4">
              <w:rPr>
                <w:sz w:val="18"/>
                <w:szCs w:val="18"/>
              </w:rPr>
              <w:t xml:space="preserve"> drug vs. tapeworms (after </w:t>
            </w:r>
            <w:proofErr w:type="spellStart"/>
            <w:r w:rsidRPr="00ED11B4">
              <w:rPr>
                <w:sz w:val="18"/>
                <w:szCs w:val="18"/>
              </w:rPr>
              <w:t>Praziquantel</w:t>
            </w:r>
            <w:proofErr w:type="spellEnd"/>
            <w:r w:rsidRPr="00ED11B4">
              <w:rPr>
                <w:sz w:val="18"/>
                <w:szCs w:val="18"/>
              </w:rPr>
              <w:t>)</w:t>
            </w:r>
          </w:p>
        </w:tc>
        <w:tc>
          <w:tcPr>
            <w:tcW w:w="989" w:type="pct"/>
          </w:tcPr>
          <w:p w14:paraId="501FEF3E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-rapid killing of worms by </w:t>
            </w:r>
            <w:r w:rsidRPr="00ED11B4">
              <w:rPr>
                <w:b/>
                <w:sz w:val="18"/>
                <w:szCs w:val="18"/>
              </w:rPr>
              <w:t>inhibition of oxidative phosphorylation</w:t>
            </w:r>
            <w:r w:rsidRPr="00ED11B4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8" w:type="pct"/>
          </w:tcPr>
          <w:p w14:paraId="7429FC9B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-Infrequent and transitory</w:t>
            </w:r>
          </w:p>
          <w:p w14:paraId="09CCB368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-N/V</w:t>
            </w:r>
          </w:p>
        </w:tc>
        <w:tc>
          <w:tcPr>
            <w:tcW w:w="1065" w:type="pct"/>
          </w:tcPr>
          <w:p w14:paraId="0D0B623E" w14:textId="77777777" w:rsidR="00D161E9" w:rsidRPr="00ED11B4" w:rsidRDefault="00D161E9" w:rsidP="006F0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-Avoid </w:t>
            </w:r>
            <w:proofErr w:type="spellStart"/>
            <w:r w:rsidRPr="00ED11B4">
              <w:rPr>
                <w:sz w:val="18"/>
                <w:szCs w:val="18"/>
              </w:rPr>
              <w:t>EtOH</w:t>
            </w:r>
            <w:proofErr w:type="spellEnd"/>
          </w:p>
        </w:tc>
      </w:tr>
      <w:tr w:rsidR="00D161E9" w:rsidRPr="00ED11B4" w14:paraId="34679837" w14:textId="77777777" w:rsidTr="006F0D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7B389073" w14:textId="77777777" w:rsidR="00D161E9" w:rsidRPr="00ED11B4" w:rsidRDefault="00D161E9" w:rsidP="006F0D22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Benzimidazoles</w:t>
            </w:r>
            <w:proofErr w:type="spellEnd"/>
          </w:p>
        </w:tc>
        <w:tc>
          <w:tcPr>
            <w:tcW w:w="1277" w:type="pct"/>
          </w:tcPr>
          <w:p w14:paraId="440A8D8E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ED11B4">
              <w:rPr>
                <w:b/>
                <w:sz w:val="18"/>
                <w:szCs w:val="18"/>
              </w:rPr>
              <w:t xml:space="preserve">-Broad spectrum vs. </w:t>
            </w:r>
            <w:proofErr w:type="spellStart"/>
            <w:r w:rsidRPr="00ED11B4">
              <w:rPr>
                <w:b/>
                <w:sz w:val="18"/>
                <w:szCs w:val="18"/>
              </w:rPr>
              <w:t>helmithes</w:t>
            </w:r>
            <w:proofErr w:type="spellEnd"/>
          </w:p>
          <w:p w14:paraId="63E54B23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-Intestinal nematodes:</w:t>
            </w:r>
          </w:p>
          <w:p w14:paraId="6E8073A6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Ascaris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lumbricoides</w:t>
            </w:r>
            <w:proofErr w:type="spellEnd"/>
            <w:r w:rsidRPr="00ED11B4">
              <w:rPr>
                <w:sz w:val="18"/>
                <w:szCs w:val="18"/>
              </w:rPr>
              <w:t xml:space="preserve">, </w:t>
            </w:r>
            <w:proofErr w:type="spellStart"/>
            <w:r w:rsidRPr="00ED11B4">
              <w:rPr>
                <w:sz w:val="18"/>
                <w:szCs w:val="18"/>
              </w:rPr>
              <w:t>Necator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americanus</w:t>
            </w:r>
            <w:proofErr w:type="spellEnd"/>
            <w:r w:rsidRPr="00ED11B4">
              <w:rPr>
                <w:sz w:val="18"/>
                <w:szCs w:val="18"/>
              </w:rPr>
              <w:t xml:space="preserve"> (Hookworm), </w:t>
            </w:r>
            <w:proofErr w:type="spellStart"/>
            <w:r w:rsidRPr="00ED11B4">
              <w:rPr>
                <w:sz w:val="18"/>
                <w:szCs w:val="18"/>
              </w:rPr>
              <w:t>Strongyloides</w:t>
            </w:r>
            <w:proofErr w:type="spellEnd"/>
            <w:r w:rsidRPr="00ED11B4">
              <w:rPr>
                <w:sz w:val="18"/>
                <w:szCs w:val="18"/>
              </w:rPr>
              <w:t xml:space="preserve">, </w:t>
            </w:r>
            <w:proofErr w:type="spellStart"/>
            <w:r w:rsidRPr="00ED11B4">
              <w:rPr>
                <w:sz w:val="18"/>
                <w:szCs w:val="18"/>
              </w:rPr>
              <w:t>Trichinella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spiralis</w:t>
            </w:r>
            <w:proofErr w:type="spellEnd"/>
            <w:r w:rsidRPr="00ED11B4">
              <w:rPr>
                <w:sz w:val="18"/>
                <w:szCs w:val="18"/>
              </w:rPr>
              <w:t xml:space="preserve">, </w:t>
            </w:r>
            <w:proofErr w:type="spellStart"/>
            <w:r w:rsidRPr="00ED11B4">
              <w:rPr>
                <w:sz w:val="18"/>
                <w:szCs w:val="18"/>
              </w:rPr>
              <w:t>Enterobius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vermicularis</w:t>
            </w:r>
            <w:proofErr w:type="spellEnd"/>
            <w:r w:rsidRPr="00ED11B4">
              <w:rPr>
                <w:sz w:val="18"/>
                <w:szCs w:val="18"/>
              </w:rPr>
              <w:t xml:space="preserve"> (pinworms), </w:t>
            </w:r>
            <w:proofErr w:type="spellStart"/>
            <w:r w:rsidRPr="00ED11B4">
              <w:rPr>
                <w:sz w:val="18"/>
                <w:szCs w:val="18"/>
              </w:rPr>
              <w:t>Trichuris</w:t>
            </w:r>
            <w:proofErr w:type="spellEnd"/>
            <w:r w:rsidRPr="00ED11B4">
              <w:rPr>
                <w:sz w:val="18"/>
                <w:szCs w:val="18"/>
              </w:rPr>
              <w:t xml:space="preserve"> (whipworm), all cutaneous/visceral larval stages</w:t>
            </w:r>
          </w:p>
          <w:p w14:paraId="50E1A3C3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-Adjunct therapy for </w:t>
            </w:r>
            <w:proofErr w:type="spellStart"/>
            <w:r w:rsidRPr="00ED11B4">
              <w:rPr>
                <w:sz w:val="18"/>
                <w:szCs w:val="18"/>
              </w:rPr>
              <w:t>Echinococcus</w:t>
            </w:r>
            <w:proofErr w:type="spellEnd"/>
          </w:p>
          <w:p w14:paraId="7B543E70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proofErr w:type="spellStart"/>
            <w:r w:rsidRPr="00ED11B4">
              <w:rPr>
                <w:sz w:val="18"/>
                <w:szCs w:val="18"/>
              </w:rPr>
              <w:t>Albendazole</w:t>
            </w:r>
            <w:proofErr w:type="spellEnd"/>
            <w:r w:rsidRPr="00ED11B4">
              <w:rPr>
                <w:sz w:val="18"/>
                <w:szCs w:val="18"/>
              </w:rPr>
              <w:t xml:space="preserve"> for </w:t>
            </w:r>
            <w:proofErr w:type="spellStart"/>
            <w:r w:rsidRPr="00ED11B4">
              <w:rPr>
                <w:sz w:val="18"/>
                <w:szCs w:val="18"/>
              </w:rPr>
              <w:t>taenia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solium</w:t>
            </w:r>
            <w:proofErr w:type="spellEnd"/>
          </w:p>
        </w:tc>
        <w:tc>
          <w:tcPr>
            <w:tcW w:w="989" w:type="pct"/>
          </w:tcPr>
          <w:p w14:paraId="69EC3D48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r w:rsidRPr="00ED11B4">
              <w:rPr>
                <w:b/>
                <w:sz w:val="18"/>
                <w:szCs w:val="18"/>
              </w:rPr>
              <w:t>bind beta tubulin and inhibit microtubule synthesis</w:t>
            </w:r>
          </w:p>
          <w:p w14:paraId="26F7D0E5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-also </w:t>
            </w:r>
            <w:proofErr w:type="spellStart"/>
            <w:r w:rsidRPr="00ED11B4">
              <w:rPr>
                <w:sz w:val="18"/>
                <w:szCs w:val="18"/>
              </w:rPr>
              <w:t>larvicidal</w:t>
            </w:r>
            <w:proofErr w:type="spellEnd"/>
            <w:r w:rsidRPr="00ED11B4">
              <w:rPr>
                <w:sz w:val="18"/>
                <w:szCs w:val="18"/>
              </w:rPr>
              <w:t xml:space="preserve"> in </w:t>
            </w:r>
            <w:proofErr w:type="spellStart"/>
            <w:r w:rsidRPr="00ED11B4">
              <w:rPr>
                <w:sz w:val="18"/>
                <w:szCs w:val="18"/>
              </w:rPr>
              <w:t>hydatid</w:t>
            </w:r>
            <w:proofErr w:type="spellEnd"/>
            <w:r w:rsidRPr="00ED11B4">
              <w:rPr>
                <w:sz w:val="18"/>
                <w:szCs w:val="18"/>
              </w:rPr>
              <w:t xml:space="preserve"> disease, </w:t>
            </w:r>
            <w:proofErr w:type="spellStart"/>
            <w:r w:rsidRPr="00ED11B4">
              <w:rPr>
                <w:sz w:val="18"/>
                <w:szCs w:val="18"/>
              </w:rPr>
              <w:t>cysticercosis</w:t>
            </w:r>
            <w:proofErr w:type="spellEnd"/>
            <w:r w:rsidRPr="00ED11B4">
              <w:rPr>
                <w:sz w:val="18"/>
                <w:szCs w:val="18"/>
              </w:rPr>
              <w:t xml:space="preserve">, </w:t>
            </w:r>
            <w:proofErr w:type="spellStart"/>
            <w:r w:rsidRPr="00ED11B4">
              <w:rPr>
                <w:sz w:val="18"/>
                <w:szCs w:val="18"/>
              </w:rPr>
              <w:t>ascariasis</w:t>
            </w:r>
            <w:proofErr w:type="spellEnd"/>
            <w:r w:rsidRPr="00ED11B4">
              <w:rPr>
                <w:sz w:val="18"/>
                <w:szCs w:val="18"/>
              </w:rPr>
              <w:t xml:space="preserve"> and hookworm infections</w:t>
            </w:r>
          </w:p>
          <w:p w14:paraId="0C159D96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28" w:type="pct"/>
          </w:tcPr>
          <w:p w14:paraId="344B4667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-mild </w:t>
            </w:r>
            <w:proofErr w:type="spellStart"/>
            <w:r w:rsidRPr="00ED11B4">
              <w:rPr>
                <w:sz w:val="18"/>
                <w:szCs w:val="18"/>
              </w:rPr>
              <w:t>epigastric</w:t>
            </w:r>
            <w:proofErr w:type="spellEnd"/>
            <w:r w:rsidRPr="00ED11B4">
              <w:rPr>
                <w:sz w:val="18"/>
                <w:szCs w:val="18"/>
              </w:rPr>
              <w:t xml:space="preserve"> pain, N/V/D</w:t>
            </w:r>
          </w:p>
          <w:p w14:paraId="46D8BF20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-long term </w:t>
            </w:r>
            <w:proofErr w:type="spellStart"/>
            <w:r w:rsidRPr="00ED11B4">
              <w:rPr>
                <w:sz w:val="18"/>
                <w:szCs w:val="18"/>
              </w:rPr>
              <w:t>albendazole</w:t>
            </w:r>
            <w:proofErr w:type="spellEnd"/>
            <w:r w:rsidRPr="00ED11B4">
              <w:rPr>
                <w:sz w:val="18"/>
                <w:szCs w:val="18"/>
              </w:rPr>
              <w:t xml:space="preserve"> is well tolerated but can induce elevated transaminases, pancytopenia, alopecia, fevers, &amp; fatigue</w:t>
            </w:r>
          </w:p>
        </w:tc>
        <w:tc>
          <w:tcPr>
            <w:tcW w:w="1065" w:type="pct"/>
          </w:tcPr>
          <w:p w14:paraId="04290313" w14:textId="77777777" w:rsidR="00D161E9" w:rsidRPr="00ED11B4" w:rsidRDefault="00D161E9" w:rsidP="006F0D2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bookmarkEnd w:id="0"/>
    </w:tbl>
    <w:p w14:paraId="1A35CF54" w14:textId="77777777" w:rsidR="00D161E9" w:rsidRDefault="00D161E9" w:rsidP="00D161E9">
      <w:pPr>
        <w:rPr>
          <w:sz w:val="20"/>
          <w:szCs w:val="20"/>
        </w:rPr>
      </w:pPr>
    </w:p>
    <w:p w14:paraId="74AF5DE8" w14:textId="243D4EC8" w:rsidR="000B35B4" w:rsidRPr="004515C8" w:rsidRDefault="004515C8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sectPr w:rsidR="000B35B4" w:rsidRPr="004515C8" w:rsidSect="00D161E9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1E9"/>
    <w:rsid w:val="000B35B4"/>
    <w:rsid w:val="004515C8"/>
    <w:rsid w:val="0051598E"/>
    <w:rsid w:val="0073749D"/>
    <w:rsid w:val="008650EE"/>
    <w:rsid w:val="00A53B7E"/>
    <w:rsid w:val="00D1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7722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E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">
    <w:name w:val="Light Grid"/>
    <w:basedOn w:val="TableNormal"/>
    <w:uiPriority w:val="62"/>
    <w:rsid w:val="00D161E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161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1E9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E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">
    <w:name w:val="Light Grid"/>
    <w:basedOn w:val="TableNormal"/>
    <w:uiPriority w:val="62"/>
    <w:rsid w:val="00D161E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161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1E9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2896</Characters>
  <Application>Microsoft Macintosh Word</Application>
  <DocSecurity>0</DocSecurity>
  <Lines>24</Lines>
  <Paragraphs>6</Paragraphs>
  <ScaleCrop>false</ScaleCrop>
  <Company>University of Toledo College of Medicine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3</cp:revision>
  <dcterms:created xsi:type="dcterms:W3CDTF">2012-11-06T19:27:00Z</dcterms:created>
  <dcterms:modified xsi:type="dcterms:W3CDTF">2012-11-06T19:30:00Z</dcterms:modified>
</cp:coreProperties>
</file>